
<file path=[Content_Types].xml><?xml version="1.0" encoding="utf-8"?>
<Types xmlns="http://schemas.openxmlformats.org/package/2006/content-types">
  <Override PartName="/_rels/.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both"/>
        <w:rPr/>
      </w:pPr>
      <w:r>
        <w:rPr>
          <w:rFonts w:ascii="Times New Roman" w:hAnsi="Times New Roman"/>
          <w:b/>
          <w:bCs/>
          <w:sz w:val="22"/>
          <w:szCs w:val="22"/>
          <w:lang w:eastAsia="ja-JP"/>
        </w:rPr>
        <w:t>Monia e Marco</w:t>
      </w:r>
    </w:p>
    <w:p>
      <w:pPr>
        <w:pStyle w:val="Normal"/>
        <w:widowControl w:val="false"/>
        <w:jc w:val="both"/>
        <w:rPr>
          <w:rFonts w:ascii="Times New Roman" w:hAnsi="Times New Roman"/>
          <w:sz w:val="22"/>
          <w:szCs w:val="22"/>
          <w:lang w:eastAsia="ja-JP"/>
        </w:rPr>
      </w:pPr>
      <w:r>
        <w:rPr/>
      </w:r>
    </w:p>
    <w:p>
      <w:pPr>
        <w:pStyle w:val="Normal"/>
        <w:widowControl w:val="false"/>
        <w:jc w:val="both"/>
        <w:rPr>
          <w:rFonts w:ascii="Times New Roman" w:hAnsi="Times New Roman"/>
          <w:sz w:val="22"/>
          <w:szCs w:val="22"/>
        </w:rPr>
      </w:pPr>
      <w:r>
        <w:rPr>
          <w:rFonts w:ascii="Times New Roman" w:hAnsi="Times New Roman"/>
          <w:sz w:val="22"/>
          <w:szCs w:val="22"/>
          <w:lang w:eastAsia="ja-JP"/>
        </w:rPr>
        <w:t xml:space="preserve">La trasmissione </w:t>
      </w:r>
      <w:r>
        <w:rPr>
          <w:rFonts w:ascii="Times New Roman" w:hAnsi="Times New Roman"/>
          <w:b/>
          <w:bCs/>
          <w:sz w:val="22"/>
          <w:szCs w:val="22"/>
          <w:lang w:eastAsia="ja-JP"/>
        </w:rPr>
        <w:t xml:space="preserve">Fuori dai Banchi </w:t>
      </w:r>
      <w:r>
        <w:rPr>
          <w:rFonts w:ascii="Times New Roman" w:hAnsi="Times New Roman"/>
          <w:sz w:val="22"/>
          <w:szCs w:val="22"/>
          <w:lang w:eastAsia="ja-JP"/>
        </w:rPr>
        <w:t>nacque intorno alla metà degli anni ‘80 sull’onda delle contestazioni che nell’autunno del 1985 coinvolsero in tutta Italia licei e istituti superiori contro la riforma dell’allora Ministro all’Istruzione, Franca Falcucci. Il ‘movimento del '85’ fu l’unico  momento di mobilitazione nazionale che attraversò il mondo della scuola nell’arco di un intero decennio; malgrado questo il suo carattere rispecchiava il clima di vuoto culturale e politico accumulato nel quinquennio precedente, troppo segnato dall’emergenza e da un pesante riflusso individuale. Si distinse, infatti, per un basso livello di politicizzazione e di conflittualità sociale: poca creatività con solo alcuni spezzoni di radicalità legate ai filoni delle subculture metropolitane degli anni ‘80.</w:t>
      </w:r>
    </w:p>
    <w:p>
      <w:pPr>
        <w:pStyle w:val="Normal"/>
        <w:widowControl w:val="false"/>
        <w:jc w:val="both"/>
        <w:rPr>
          <w:rFonts w:ascii="Times New Roman" w:hAnsi="Times New Roman"/>
          <w:sz w:val="22"/>
          <w:szCs w:val="22"/>
        </w:rPr>
      </w:pPr>
      <w:r>
        <w:rPr>
          <w:rFonts w:ascii="Times New Roman" w:hAnsi="Times New Roman"/>
          <w:sz w:val="22"/>
          <w:szCs w:val="22"/>
          <w:lang w:eastAsia="ja-JP"/>
        </w:rPr>
        <w:t xml:space="preserve">Su iniziativa di ‘papà’ Peppe, intorno alla Radio cominciarono ad aggregarsi studenti che partecipavano in maniera più attiva alle occupazioni e alle autogestioni delle scuole e altri che frequentavano i coordinamenti di zona. Alcuni venivano dai (pochi) collettivi studenteschi organizzati nelle scuole ed erano i tanti non-allineati alle strutture giovanili di partiti e organizzazioni: dalla Fgci a DP, LCR, LSR, fino al Csr il Collettivo Studentesco Romano, vicino al </w:t>
      </w:r>
      <w:r>
        <w:rPr>
          <w:rFonts w:ascii="Times New Roman" w:hAnsi="Times New Roman"/>
          <w:i/>
          <w:sz w:val="22"/>
          <w:szCs w:val="22"/>
          <w:lang w:eastAsia="ja-JP"/>
        </w:rPr>
        <w:t>Manifesto</w:t>
      </w:r>
      <w:r>
        <w:rPr>
          <w:rFonts w:ascii="Times New Roman" w:hAnsi="Times New Roman"/>
          <w:sz w:val="22"/>
          <w:szCs w:val="22"/>
          <w:lang w:eastAsia="ja-JP"/>
        </w:rPr>
        <w:t xml:space="preserve"> e con sede in via degli Aurunci a San Lorenzo. Un trentennio fa tutte queste sigle avevano voglia e tempo di scontrarsi nelle assemblee. Paradossalmente furono, </w:t>
      </w:r>
      <w:r>
        <w:rPr>
          <w:rFonts w:ascii="Times New Roman" w:hAnsi="Times New Roman"/>
          <w:iCs/>
          <w:sz w:val="22"/>
          <w:szCs w:val="22"/>
          <w:lang w:eastAsia="ja-JP"/>
        </w:rPr>
        <w:t>in gergo</w:t>
      </w:r>
      <w:r>
        <w:rPr>
          <w:rFonts w:ascii="Times New Roman" w:hAnsi="Times New Roman"/>
          <w:sz w:val="22"/>
          <w:szCs w:val="22"/>
          <w:lang w:eastAsia="ja-JP"/>
        </w:rPr>
        <w:t>, molti "cani sciolti" a ritrovarsi in Via del Volsci 56 per questioni di affinità culturali allergiche forse all'ortodossia e alla "linea di partito".</w:t>
      </w:r>
    </w:p>
    <w:p>
      <w:pPr>
        <w:pStyle w:val="Normal"/>
        <w:widowControl w:val="false"/>
        <w:jc w:val="both"/>
        <w:rPr/>
      </w:pPr>
      <w:r>
        <w:rPr>
          <w:rFonts w:ascii="Times New Roman" w:hAnsi="Times New Roman"/>
          <w:sz w:val="22"/>
          <w:szCs w:val="22"/>
          <w:lang w:eastAsia="ja-JP"/>
        </w:rPr>
        <w:t xml:space="preserve">A partire dal 1986 i numeri del collettivo e della redazione crebbero velocemente. Dopo </w:t>
      </w:r>
      <w:r>
        <w:rPr>
          <w:rFonts w:ascii="Times New Roman" w:hAnsi="Times New Roman"/>
          <w:sz w:val="22"/>
          <w:szCs w:val="22"/>
          <w:lang w:eastAsia="ja-JP"/>
        </w:rPr>
        <w:t xml:space="preserve">un </w:t>
      </w:r>
      <w:r>
        <w:rPr>
          <w:rFonts w:ascii="Times New Roman" w:hAnsi="Times New Roman"/>
          <w:sz w:val="22"/>
          <w:szCs w:val="22"/>
          <w:lang w:eastAsia="ja-JP"/>
        </w:rPr>
        <w:t xml:space="preserve">primo periodo in cui andammo in onda tutti i giorni (sulle vecchie frequenze della Radio, </w:t>
      </w:r>
      <w:r>
        <w:rPr>
          <w:rFonts w:ascii="Times New Roman" w:hAnsi="Times New Roman"/>
          <w:sz w:val="22"/>
          <w:szCs w:val="22"/>
          <w:lang w:eastAsia="ja-JP"/>
        </w:rPr>
        <w:t>93.300/93.450</w:t>
      </w:r>
      <w:r>
        <w:rPr>
          <w:rFonts w:ascii="Times New Roman" w:hAnsi="Times New Roman"/>
          <w:sz w:val="22"/>
          <w:szCs w:val="22"/>
          <w:lang w:eastAsia="ja-JP"/>
        </w:rPr>
        <w:t>), le trasmissioni si ridussero poi a due volte a settimana, il martedì e il giovedì; a questi due appuntamenti si aggiungeva la riunione fissa del lunedì. Si trattava per lo più di studenti che frequentavano scuole periferiche o istituti tecnici, tra cui il Cine tv, il Vallauri, il liceo Peano, l’Angelo Celli, il Bernini, qualcuno del Virgilio e, sebbene la cosa ci preoccupasse relativamente, solo in un secondo momento potemmo contare su di una presenza anche nei licei storici del centro, come il Tasso e il Mamiani. Nata come trasmissione radiofonica, in un paio di stagioni </w:t>
      </w:r>
      <w:r>
        <w:rPr>
          <w:rFonts w:ascii="Times New Roman" w:hAnsi="Times New Roman"/>
          <w:b/>
          <w:bCs/>
          <w:iCs/>
          <w:sz w:val="22"/>
          <w:szCs w:val="22"/>
          <w:lang w:eastAsia="ja-JP"/>
        </w:rPr>
        <w:t>Fuori dai Banchi</w:t>
      </w:r>
      <w:r>
        <w:rPr>
          <w:rFonts w:ascii="Times New Roman" w:hAnsi="Times New Roman"/>
          <w:sz w:val="22"/>
          <w:szCs w:val="22"/>
          <w:lang w:eastAsia="ja-JP"/>
        </w:rPr>
        <w:t> divenne un vero e proprio collettivo di studenti medi riferibile all’area dell’Autonomia. Nonostante una grande eterogeneità "ideologica", quel senso di appartenenza finì per essere il nostro tratto distintivo, tanto che diventammo visibili e riconoscibili anche al resto del movimento studentesco romano come ‘quelli di Via dei Volsci’, etichetta di cui andavamo molto orgogliosi. Il nostro coinvolgimento politico non si limitò solo al mondo della scuola, partecipavamo infatti attivamente alla vita dell’area antagonista, dalle manifestazioni autoconvocate, ai campeggi contro il nucleare, occasioni in cui sviluppammo anche relazioni con i medi di altre città italiane. Questa fase di crescita culminò nell’esigenza di avere una nostro posto, così a un certo punto rimettemmo in ordine una delle vecchie sedi semi abbandonate (la leggenda vuole a causa delle pulci) in Via del Volsci 13.</w:t>
      </w:r>
    </w:p>
    <w:p>
      <w:pPr>
        <w:pStyle w:val="Normal"/>
        <w:widowControl w:val="false"/>
        <w:jc w:val="both"/>
        <w:rPr/>
      </w:pPr>
      <w:r>
        <w:rPr>
          <w:rFonts w:ascii="Times New Roman" w:hAnsi="Times New Roman"/>
          <w:sz w:val="22"/>
          <w:szCs w:val="22"/>
          <w:lang w:eastAsia="ja-JP"/>
        </w:rPr>
        <w:t xml:space="preserve">Quello che entusiasmava quella manciata di adolescenti era anche e soprattutto l’uso spasmodico della Radio. Ricreare - rispetto al tema studentesco - una ipertestualità di temi: rassegna stampa tematica, inchieste e interviste, confronti aperti con opzioni politiche diverse. Ma anche trasmissioni scanzonate come quella "sul come vestirsi" </w:t>
      </w:r>
      <w:bookmarkStart w:id="0" w:name="_GoBack"/>
      <w:bookmarkEnd w:id="0"/>
      <w:r>
        <w:rPr>
          <w:rFonts w:ascii="Times New Roman" w:hAnsi="Times New Roman"/>
          <w:sz w:val="22"/>
          <w:szCs w:val="22"/>
          <w:lang w:eastAsia="ja-JP"/>
        </w:rPr>
        <w:t>o dove andare in vacanza. Quelle tematiche facevano il pieno di ascolti, di telefonate e questo apriva discussioni infinite sui obiettivi e finalità dell’ascolto. Provammo anche alcune trasmissioni sulla sessualità che finirono ovviamente male, con accuse tra "maschi e femmine" sui rispettivi tabù e vizi, seguite da telefonate di insulti variegati, dai "coatti" e da tutte le tribù femministe. Ma queste molte ore di trasmissioni con adolescenti che telefonavano sentendo una loro appartenenza a un’altra parte di città (che in maniera ostinata e ostentata portava vessilli e icone di una Storia recente) crediamo siano state - di fatto - una piccola ricerca sul campo rispetto a una generazione che alle sue spalle aveva soprattutto macerie. L'eroina era il convitato di pietra sul quale non esisteva dialettica ma solo una guerra totale senza alcuno sconto.</w:t>
      </w:r>
    </w:p>
    <w:p>
      <w:pPr>
        <w:pStyle w:val="Normal"/>
        <w:widowControl w:val="false"/>
        <w:jc w:val="both"/>
        <w:rPr/>
      </w:pPr>
      <w:r>
        <w:rPr>
          <w:rFonts w:ascii="Times New Roman" w:hAnsi="Times New Roman"/>
          <w:sz w:val="22"/>
          <w:szCs w:val="22"/>
          <w:lang w:eastAsia="ja-JP"/>
        </w:rPr>
        <w:t>Fuori dai Banchi fu per molti di noi due volte scuola: racconto e iniziazione alla vita politica, la ricerca e la fuga dalle tribù del consumo culturale di quel periodo, un punto di aggregazione e di raccordo tra le varie parti della città al quale difficilmente mancavamo di esserci. Funzionò regolarmente almeno fino all’89. Nel frattempo erano nati altri coordinamenti di zona fuori da San Lorenzo, mentre molti di noi erano passati all’Università. Nonostante i pochi anni di vita, già ai tempi della Pantera nel 1990 potevamo considerarci una realtà consolidata, quasi storicizzata, all’interno del panorama studentesco romano. Una frequenza e un'Onda di un passato recente, a cui abbiamo contribuito con una storia. Storia che oggi festeggia i suoi 40 anni.</w:t>
      </w:r>
    </w:p>
    <w:p>
      <w:pPr>
        <w:pStyle w:val="Normal"/>
        <w:jc w:val="both"/>
        <w:rPr>
          <w:rFonts w:ascii="Times New Roman" w:hAnsi="Times New Roman"/>
          <w:b/>
          <w:b/>
          <w:bCs/>
          <w:sz w:val="22"/>
          <w:szCs w:val="22"/>
          <w:lang w:eastAsia="ja-JP"/>
        </w:rPr>
      </w:pPr>
      <w:r>
        <w:rPr/>
      </w:r>
    </w:p>
    <w:sectPr>
      <w:type w:val="nextPage"/>
      <w:pgSz w:w="12240" w:h="15840"/>
      <w:pgMar w:left="1134" w:right="1134" w:header="0" w:top="1417"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embedSystemFont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Arial" w:asciiTheme="majorHAnsi" w:eastAsiaTheme="minorEastAsia" w:hAnsiTheme="majorHAnsi"/>
        <w:szCs w:val="22"/>
        <w:lang w:val="it-IT" w:eastAsia="ja-JP"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libri" w:hAnsi="Calibri" w:eastAsia="ＭＳ 明朝" w:cs="Arial" w:asciiTheme="majorHAnsi" w:eastAsiaTheme="minorEastAsia" w:hAnsiTheme="majorHAnsi"/>
      <w:color w:val="00000A"/>
      <w:sz w:val="22"/>
      <w:szCs w:val="22"/>
      <w:lang w:val="it-IT"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7080</TotalTime>
  <Application>LibreOffice/5.2.2.2$MacOSX_X86_64 LibreOffice_project/8f96e87c890bf8fa77463cd4b640a2312823f3ad</Application>
  <Pages>2</Pages>
  <Words>798</Words>
  <Characters>4469</Characters>
  <CharactersWithSpaces>5262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2017-05-07T13:59:00Z</dcterms:created>
  <dc:creator>Utente di Microsoft Office</dc:creator>
  <dc:description/>
  <dc:language>it-IT</dc:language>
  <cp:lastModifiedBy/>
  <dcterms:modified xsi:type="dcterms:W3CDTF">2017-06-13T17:09:54Z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